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4A69" w14:textId="77777777" w:rsidR="00F4098E" w:rsidRPr="00BD4D36" w:rsidRDefault="00BD4D36" w:rsidP="00BA7363">
      <w:pPr>
        <w:rPr>
          <w:b/>
          <w:sz w:val="24"/>
          <w:szCs w:val="24"/>
        </w:rPr>
      </w:pPr>
      <w:r>
        <w:rPr>
          <w:noProof/>
          <w:sz w:val="24"/>
          <w:szCs w:val="24"/>
        </w:rPr>
        <w:drawing>
          <wp:anchor distT="0" distB="0" distL="114300" distR="114300" simplePos="0" relativeHeight="251657728" behindDoc="1" locked="0" layoutInCell="0" allowOverlap="1" wp14:anchorId="769AD44C" wp14:editId="2CCF5648">
            <wp:simplePos x="0" y="0"/>
            <wp:positionH relativeFrom="column">
              <wp:posOffset>-177165</wp:posOffset>
            </wp:positionH>
            <wp:positionV relativeFrom="paragraph">
              <wp:posOffset>-111760</wp:posOffset>
            </wp:positionV>
            <wp:extent cx="885825" cy="933450"/>
            <wp:effectExtent l="19050" t="0" r="9525" b="0"/>
            <wp:wrapTight wrapText="bothSides">
              <wp:wrapPolygon edited="0">
                <wp:start x="14400" y="0"/>
                <wp:lineTo x="5110" y="882"/>
                <wp:lineTo x="-465" y="3527"/>
                <wp:lineTo x="-465" y="13224"/>
                <wp:lineTo x="929" y="19396"/>
                <wp:lineTo x="8826" y="21159"/>
                <wp:lineTo x="8826" y="21159"/>
                <wp:lineTo x="11613" y="21159"/>
                <wp:lineTo x="11613" y="21159"/>
                <wp:lineTo x="18581" y="20278"/>
                <wp:lineTo x="21368" y="14988"/>
                <wp:lineTo x="21368" y="14106"/>
                <wp:lineTo x="21832" y="11461"/>
                <wp:lineTo x="21832" y="7053"/>
                <wp:lineTo x="19045" y="0"/>
                <wp:lineTo x="14400" y="0"/>
              </wp:wrapPolygon>
            </wp:wrapTight>
            <wp:docPr id="2" name="Pilt 2" descr="EAL6240%20kirj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L6240%20kirjaga"/>
                    <pic:cNvPicPr>
                      <a:picLocks noChangeAspect="1" noChangeArrowheads="1"/>
                    </pic:cNvPicPr>
                  </pic:nvPicPr>
                  <pic:blipFill>
                    <a:blip r:embed="rId7" cstate="print"/>
                    <a:srcRect/>
                    <a:stretch>
                      <a:fillRect/>
                    </a:stretch>
                  </pic:blipFill>
                  <pic:spPr bwMode="auto">
                    <a:xfrm>
                      <a:off x="0" y="0"/>
                      <a:ext cx="885825" cy="933450"/>
                    </a:xfrm>
                    <a:prstGeom prst="rect">
                      <a:avLst/>
                    </a:prstGeom>
                    <a:noFill/>
                    <a:ln w="9525">
                      <a:noFill/>
                      <a:miter lim="800000"/>
                      <a:headEnd/>
                      <a:tailEnd/>
                    </a:ln>
                  </pic:spPr>
                </pic:pic>
              </a:graphicData>
            </a:graphic>
          </wp:anchor>
        </w:drawing>
      </w:r>
      <w:r w:rsidR="00702D0F" w:rsidRPr="00AF2566">
        <w:rPr>
          <w:sz w:val="24"/>
          <w:szCs w:val="24"/>
          <w:lang w:val="fi-FI"/>
        </w:rPr>
        <w:t xml:space="preserve">           </w:t>
      </w:r>
      <w:r w:rsidRPr="00AF2566">
        <w:rPr>
          <w:b/>
          <w:sz w:val="24"/>
          <w:szCs w:val="24"/>
          <w:lang w:val="fi-FI"/>
        </w:rPr>
        <w:t xml:space="preserve">  </w:t>
      </w:r>
      <w:r w:rsidR="00F4098E" w:rsidRPr="00BD4D36">
        <w:rPr>
          <w:b/>
          <w:sz w:val="24"/>
          <w:szCs w:val="24"/>
        </w:rPr>
        <w:t>EESTI AJAKIRJANIKE LIIT</w:t>
      </w:r>
    </w:p>
    <w:p w14:paraId="39FA7B35" w14:textId="54FA0021" w:rsidR="00F4098E" w:rsidRPr="00AF2566" w:rsidRDefault="00F4098E" w:rsidP="00F4098E">
      <w:pPr>
        <w:pStyle w:val="Heading1"/>
        <w:ind w:right="-625" w:firstLine="720"/>
        <w:rPr>
          <w:rFonts w:ascii="Times New Roman" w:hAnsi="Times New Roman"/>
          <w:b w:val="0"/>
          <w:sz w:val="24"/>
          <w:szCs w:val="24"/>
          <w:lang w:val="fi-FI"/>
        </w:rPr>
      </w:pPr>
      <w:r w:rsidRPr="00AF2566">
        <w:rPr>
          <w:rFonts w:ascii="Times New Roman" w:hAnsi="Times New Roman"/>
          <w:b w:val="0"/>
          <w:sz w:val="24"/>
          <w:szCs w:val="24"/>
          <w:lang w:val="fi-FI"/>
        </w:rPr>
        <w:t xml:space="preserve">ESTONIAN </w:t>
      </w:r>
      <w:r w:rsidR="00272689" w:rsidRPr="00AF2566">
        <w:rPr>
          <w:rFonts w:ascii="Times New Roman" w:hAnsi="Times New Roman"/>
          <w:b w:val="0"/>
          <w:sz w:val="24"/>
          <w:szCs w:val="24"/>
          <w:lang w:val="fi-FI"/>
        </w:rPr>
        <w:t xml:space="preserve">ASSOCIATION OF </w:t>
      </w:r>
      <w:r w:rsidRPr="00AF2566">
        <w:rPr>
          <w:rFonts w:ascii="Times New Roman" w:hAnsi="Times New Roman"/>
          <w:b w:val="0"/>
          <w:sz w:val="24"/>
          <w:szCs w:val="24"/>
          <w:lang w:val="fi-FI"/>
        </w:rPr>
        <w:t>JOURNALISTS</w:t>
      </w:r>
    </w:p>
    <w:p w14:paraId="59556AA8" w14:textId="77777777" w:rsidR="00F4098E" w:rsidRPr="00AF2566" w:rsidRDefault="00F4098E" w:rsidP="00F4098E">
      <w:pPr>
        <w:rPr>
          <w:sz w:val="24"/>
          <w:szCs w:val="24"/>
          <w:lang w:val="fi-FI"/>
        </w:rPr>
      </w:pPr>
    </w:p>
    <w:p w14:paraId="3CE99708" w14:textId="77777777" w:rsidR="00152F40" w:rsidRPr="00D334D5" w:rsidRDefault="00152F40" w:rsidP="00152F40">
      <w:pPr>
        <w:jc w:val="both"/>
        <w:outlineLvl w:val="0"/>
        <w:rPr>
          <w:rFonts w:ascii="Tahoma" w:hAnsi="Tahoma" w:cs="Tahoma"/>
          <w:sz w:val="24"/>
          <w:szCs w:val="24"/>
        </w:rPr>
      </w:pPr>
    </w:p>
    <w:p w14:paraId="6853EC3D" w14:textId="77777777" w:rsidR="00702D0F" w:rsidRDefault="00702D0F" w:rsidP="00152F40">
      <w:pPr>
        <w:jc w:val="both"/>
        <w:outlineLvl w:val="0"/>
        <w:rPr>
          <w:rFonts w:ascii="Tahoma" w:hAnsi="Tahoma" w:cs="Tahoma"/>
          <w:sz w:val="24"/>
          <w:szCs w:val="24"/>
        </w:rPr>
      </w:pPr>
    </w:p>
    <w:p w14:paraId="13A9D90D" w14:textId="77777777" w:rsidR="00C4794A" w:rsidRDefault="00C4794A" w:rsidP="00152F40">
      <w:pPr>
        <w:jc w:val="both"/>
        <w:outlineLvl w:val="0"/>
        <w:rPr>
          <w:rFonts w:ascii="Tahoma" w:hAnsi="Tahoma" w:cs="Tahoma"/>
          <w:sz w:val="24"/>
          <w:szCs w:val="24"/>
        </w:rPr>
      </w:pPr>
    </w:p>
    <w:p w14:paraId="5816EB26" w14:textId="77777777" w:rsidR="00C4794A" w:rsidRPr="007B6ACC" w:rsidRDefault="00C4794A" w:rsidP="00152F40">
      <w:pPr>
        <w:jc w:val="both"/>
        <w:outlineLvl w:val="0"/>
        <w:rPr>
          <w:rFonts w:ascii="Tahoma" w:hAnsi="Tahoma" w:cs="Tahoma"/>
          <w:sz w:val="24"/>
          <w:szCs w:val="24"/>
        </w:rPr>
      </w:pPr>
    </w:p>
    <w:p w14:paraId="06122622" w14:textId="45F63B1C" w:rsidR="00DF33DC" w:rsidRPr="007B6ACC" w:rsidRDefault="00DF33DC" w:rsidP="00DF33DC">
      <w:pPr>
        <w:jc w:val="right"/>
        <w:outlineLvl w:val="0"/>
        <w:rPr>
          <w:rFonts w:ascii="Tahoma" w:hAnsi="Tahoma" w:cs="Tahoma"/>
          <w:sz w:val="24"/>
          <w:szCs w:val="24"/>
        </w:rPr>
      </w:pPr>
      <w:r w:rsidRPr="007B6ACC">
        <w:rPr>
          <w:rFonts w:ascii="Tahoma" w:hAnsi="Tahoma" w:cs="Tahoma"/>
          <w:sz w:val="24"/>
          <w:szCs w:val="24"/>
        </w:rPr>
        <w:t xml:space="preserve">Meie </w:t>
      </w:r>
      <w:r w:rsidR="002A3AAB">
        <w:rPr>
          <w:rFonts w:ascii="Tahoma" w:hAnsi="Tahoma" w:cs="Tahoma"/>
          <w:sz w:val="24"/>
          <w:szCs w:val="24"/>
        </w:rPr>
        <w:t>25</w:t>
      </w:r>
      <w:r w:rsidRPr="007B6ACC">
        <w:rPr>
          <w:rFonts w:ascii="Tahoma" w:hAnsi="Tahoma" w:cs="Tahoma"/>
          <w:sz w:val="24"/>
          <w:szCs w:val="24"/>
        </w:rPr>
        <w:t>.09.2025</w:t>
      </w:r>
    </w:p>
    <w:p w14:paraId="1EBA881E" w14:textId="2DFF2617" w:rsidR="000F631C" w:rsidRPr="007B6ACC" w:rsidRDefault="00F54181" w:rsidP="000F631C">
      <w:pPr>
        <w:jc w:val="right"/>
        <w:outlineLvl w:val="0"/>
        <w:rPr>
          <w:rFonts w:ascii="Tahoma" w:hAnsi="Tahoma" w:cs="Tahoma"/>
          <w:sz w:val="24"/>
          <w:szCs w:val="24"/>
        </w:rPr>
      </w:pPr>
      <w:r>
        <w:rPr>
          <w:rFonts w:ascii="Tahoma" w:hAnsi="Tahoma" w:cs="Tahoma"/>
          <w:sz w:val="24"/>
          <w:szCs w:val="24"/>
        </w:rPr>
        <w:t xml:space="preserve">Teie </w:t>
      </w:r>
      <w:r w:rsidRPr="00F54181">
        <w:rPr>
          <w:rFonts w:ascii="Tahoma" w:hAnsi="Tahoma" w:cs="Tahoma"/>
          <w:sz w:val="24"/>
          <w:szCs w:val="24"/>
        </w:rPr>
        <w:t>18.08.2025 nr 9-1/851-1</w:t>
      </w:r>
    </w:p>
    <w:p w14:paraId="50D07670" w14:textId="77777777" w:rsidR="000F631C" w:rsidRPr="007B6ACC" w:rsidRDefault="000F631C" w:rsidP="000F631C">
      <w:pPr>
        <w:jc w:val="both"/>
        <w:outlineLvl w:val="0"/>
        <w:rPr>
          <w:rFonts w:ascii="Tahoma" w:hAnsi="Tahoma" w:cs="Tahoma"/>
          <w:sz w:val="24"/>
          <w:szCs w:val="24"/>
        </w:rPr>
      </w:pPr>
    </w:p>
    <w:p w14:paraId="44BBEDF8" w14:textId="77777777" w:rsidR="00D351A0" w:rsidRPr="007B6ACC" w:rsidRDefault="00D351A0" w:rsidP="000F631C">
      <w:pPr>
        <w:jc w:val="both"/>
        <w:outlineLvl w:val="0"/>
        <w:rPr>
          <w:rFonts w:ascii="Tahoma" w:hAnsi="Tahoma" w:cs="Tahoma"/>
          <w:sz w:val="24"/>
          <w:szCs w:val="24"/>
        </w:rPr>
      </w:pPr>
    </w:p>
    <w:p w14:paraId="2678F451" w14:textId="77777777" w:rsidR="00EC487C" w:rsidRPr="007B6ACC" w:rsidRDefault="00EC487C" w:rsidP="000F631C">
      <w:pPr>
        <w:jc w:val="both"/>
        <w:outlineLvl w:val="0"/>
        <w:rPr>
          <w:rFonts w:ascii="Tahoma" w:hAnsi="Tahoma" w:cs="Tahoma"/>
          <w:sz w:val="24"/>
          <w:szCs w:val="24"/>
        </w:rPr>
      </w:pPr>
    </w:p>
    <w:p w14:paraId="714DCCCF" w14:textId="2AECFAE6" w:rsidR="006568D7" w:rsidRPr="007B6ACC" w:rsidRDefault="000F631C" w:rsidP="000F3516">
      <w:pPr>
        <w:jc w:val="both"/>
        <w:outlineLvl w:val="0"/>
        <w:rPr>
          <w:rFonts w:ascii="Tahoma" w:hAnsi="Tahoma" w:cs="Tahoma"/>
          <w:b/>
          <w:bCs/>
          <w:sz w:val="24"/>
          <w:szCs w:val="24"/>
        </w:rPr>
      </w:pPr>
      <w:r w:rsidRPr="007B6ACC">
        <w:rPr>
          <w:rFonts w:ascii="Tahoma" w:hAnsi="Tahoma" w:cs="Tahoma"/>
          <w:b/>
          <w:bCs/>
          <w:sz w:val="24"/>
          <w:szCs w:val="24"/>
        </w:rPr>
        <w:t xml:space="preserve">Eesti Ajakirjanike Liidu </w:t>
      </w:r>
      <w:r w:rsidR="000F3516">
        <w:rPr>
          <w:rFonts w:ascii="Tahoma" w:hAnsi="Tahoma" w:cs="Tahoma"/>
          <w:b/>
          <w:bCs/>
          <w:sz w:val="24"/>
          <w:szCs w:val="24"/>
        </w:rPr>
        <w:t xml:space="preserve">seisukohad AgoraEU programmi </w:t>
      </w:r>
      <w:r w:rsidR="00FD2ECD">
        <w:rPr>
          <w:rFonts w:ascii="Tahoma" w:hAnsi="Tahoma" w:cs="Tahoma"/>
          <w:b/>
          <w:bCs/>
          <w:sz w:val="24"/>
          <w:szCs w:val="24"/>
        </w:rPr>
        <w:t>osas</w:t>
      </w:r>
    </w:p>
    <w:p w14:paraId="08303CF1" w14:textId="77777777" w:rsidR="000F631C" w:rsidRPr="007B6ACC" w:rsidRDefault="000F631C" w:rsidP="000F3516">
      <w:pPr>
        <w:jc w:val="both"/>
        <w:outlineLvl w:val="0"/>
        <w:rPr>
          <w:rFonts w:ascii="Tahoma" w:hAnsi="Tahoma" w:cs="Tahoma"/>
          <w:sz w:val="24"/>
          <w:szCs w:val="24"/>
        </w:rPr>
      </w:pPr>
    </w:p>
    <w:p w14:paraId="32419077" w14:textId="42C2897F" w:rsidR="002A3AAB" w:rsidRPr="002A3AAB" w:rsidRDefault="002A3AAB" w:rsidP="000F3516">
      <w:pPr>
        <w:jc w:val="both"/>
        <w:outlineLvl w:val="0"/>
        <w:rPr>
          <w:rFonts w:ascii="Tahoma" w:hAnsi="Tahoma" w:cs="Tahoma"/>
          <w:sz w:val="24"/>
          <w:szCs w:val="24"/>
        </w:rPr>
      </w:pPr>
      <w:r w:rsidRPr="002A3AAB">
        <w:rPr>
          <w:rFonts w:ascii="Tahoma" w:hAnsi="Tahoma" w:cs="Tahoma"/>
          <w:sz w:val="24"/>
          <w:szCs w:val="24"/>
        </w:rPr>
        <w:t>E</w:t>
      </w:r>
      <w:r w:rsidR="000F3516">
        <w:rPr>
          <w:rFonts w:ascii="Tahoma" w:hAnsi="Tahoma" w:cs="Tahoma"/>
          <w:sz w:val="24"/>
          <w:szCs w:val="24"/>
        </w:rPr>
        <w:t>esti Ajakirjanike Liit</w:t>
      </w:r>
      <w:r w:rsidRPr="002A3AAB">
        <w:rPr>
          <w:rFonts w:ascii="Tahoma" w:hAnsi="Tahoma" w:cs="Tahoma"/>
          <w:sz w:val="24"/>
          <w:szCs w:val="24"/>
        </w:rPr>
        <w:t xml:space="preserve"> näeb AgoraEU programmi puhul peamise probleemina, et puudub võimalus taotleda väiksemate projektide rahastamist. Isegi praeguste miinimumnõuete täitmine käib väikestel organisatsioonidel üle jõu, sest ühe kriteeriumina hinnatakse finantsvõimekust, mida ei ole kusagilt juurde võtta.</w:t>
      </w:r>
    </w:p>
    <w:p w14:paraId="184FF0E9" w14:textId="77777777" w:rsidR="002A3AAB" w:rsidRPr="002A3AAB" w:rsidRDefault="002A3AAB" w:rsidP="000F3516">
      <w:pPr>
        <w:jc w:val="both"/>
        <w:outlineLvl w:val="0"/>
        <w:rPr>
          <w:rFonts w:ascii="Tahoma" w:hAnsi="Tahoma" w:cs="Tahoma"/>
          <w:sz w:val="24"/>
          <w:szCs w:val="24"/>
        </w:rPr>
      </w:pPr>
    </w:p>
    <w:p w14:paraId="4DD9DFA7" w14:textId="440D9DE7" w:rsidR="002A3AAB" w:rsidRPr="002A3AAB" w:rsidRDefault="002A3AAB" w:rsidP="000F3516">
      <w:pPr>
        <w:jc w:val="both"/>
        <w:outlineLvl w:val="0"/>
        <w:rPr>
          <w:rFonts w:ascii="Tahoma" w:hAnsi="Tahoma" w:cs="Tahoma"/>
          <w:sz w:val="24"/>
          <w:szCs w:val="24"/>
        </w:rPr>
      </w:pPr>
      <w:r w:rsidRPr="002A3AAB">
        <w:rPr>
          <w:rFonts w:ascii="Tahoma" w:hAnsi="Tahoma" w:cs="Tahoma"/>
          <w:sz w:val="24"/>
          <w:szCs w:val="24"/>
        </w:rPr>
        <w:t xml:space="preserve">Hetkel on </w:t>
      </w:r>
      <w:r>
        <w:rPr>
          <w:rFonts w:ascii="Tahoma" w:hAnsi="Tahoma" w:cs="Tahoma"/>
          <w:sz w:val="24"/>
          <w:szCs w:val="24"/>
        </w:rPr>
        <w:t xml:space="preserve">ka </w:t>
      </w:r>
      <w:r w:rsidR="000F3516">
        <w:rPr>
          <w:rFonts w:ascii="Tahoma" w:hAnsi="Tahoma" w:cs="Tahoma"/>
          <w:sz w:val="24"/>
          <w:szCs w:val="24"/>
        </w:rPr>
        <w:t xml:space="preserve">programmi </w:t>
      </w:r>
      <w:r w:rsidRPr="002A3AAB">
        <w:rPr>
          <w:rFonts w:ascii="Tahoma" w:hAnsi="Tahoma" w:cs="Tahoma"/>
          <w:sz w:val="24"/>
          <w:szCs w:val="24"/>
        </w:rPr>
        <w:t>eesmärgid ja kirjeldused väga üldised, nii et keeruline on aru saada, kuidas konkreetselt selle programmi puhul peaks projekti üles ehitama, mis teemadega võiks välja tulla ja mis kriteeriumitele peaks vastama.</w:t>
      </w:r>
    </w:p>
    <w:p w14:paraId="3A65EEAC" w14:textId="77777777" w:rsidR="002A3AAB" w:rsidRPr="002A3AAB" w:rsidRDefault="002A3AAB" w:rsidP="000F3516">
      <w:pPr>
        <w:jc w:val="both"/>
        <w:outlineLvl w:val="0"/>
        <w:rPr>
          <w:rFonts w:ascii="Tahoma" w:hAnsi="Tahoma" w:cs="Tahoma"/>
          <w:sz w:val="24"/>
          <w:szCs w:val="24"/>
        </w:rPr>
      </w:pPr>
    </w:p>
    <w:p w14:paraId="16F971FF" w14:textId="0A0A6F46" w:rsidR="0023744F" w:rsidRPr="007B6ACC" w:rsidRDefault="002A3AAB" w:rsidP="000F3516">
      <w:pPr>
        <w:jc w:val="both"/>
        <w:outlineLvl w:val="0"/>
        <w:rPr>
          <w:rFonts w:ascii="Tahoma" w:hAnsi="Tahoma" w:cs="Tahoma"/>
          <w:sz w:val="24"/>
          <w:szCs w:val="24"/>
        </w:rPr>
      </w:pPr>
      <w:r w:rsidRPr="002A3AAB">
        <w:rPr>
          <w:rFonts w:ascii="Tahoma" w:hAnsi="Tahoma" w:cs="Tahoma"/>
          <w:sz w:val="24"/>
          <w:szCs w:val="24"/>
        </w:rPr>
        <w:t xml:space="preserve">Väikestel organisatsioonidel on keeruline </w:t>
      </w:r>
      <w:r w:rsidR="000F3516" w:rsidRPr="002A3AAB">
        <w:rPr>
          <w:rFonts w:ascii="Tahoma" w:hAnsi="Tahoma" w:cs="Tahoma"/>
          <w:sz w:val="24"/>
          <w:szCs w:val="24"/>
        </w:rPr>
        <w:t xml:space="preserve">silma torgata </w:t>
      </w:r>
      <w:r w:rsidRPr="002A3AAB">
        <w:rPr>
          <w:rFonts w:ascii="Tahoma" w:hAnsi="Tahoma" w:cs="Tahoma"/>
          <w:sz w:val="24"/>
          <w:szCs w:val="24"/>
        </w:rPr>
        <w:t>ka piiriülese projektiga. Lisaks võivad piiiriülese koostöö puhul o</w:t>
      </w:r>
      <w:r w:rsidR="000F3516">
        <w:rPr>
          <w:rFonts w:ascii="Tahoma" w:hAnsi="Tahoma" w:cs="Tahoma"/>
          <w:sz w:val="24"/>
          <w:szCs w:val="24"/>
        </w:rPr>
        <w:t>lla</w:t>
      </w:r>
      <w:r w:rsidRPr="002A3AAB">
        <w:rPr>
          <w:rFonts w:ascii="Tahoma" w:hAnsi="Tahoma" w:cs="Tahoma"/>
          <w:sz w:val="24"/>
          <w:szCs w:val="24"/>
        </w:rPr>
        <w:t xml:space="preserve"> isegi naaberriikide lähenemised ja vajadused niivõrd erinevad, et pole lihtne neid ühte projekti suruda, mistõttu võiks programmides olla väiksemad taotlusversioonid väiksematele organisatsioonidele.</w:t>
      </w:r>
    </w:p>
    <w:p w14:paraId="4BB37372" w14:textId="77777777" w:rsidR="000F3516" w:rsidRDefault="000F3516" w:rsidP="000F3516">
      <w:pPr>
        <w:jc w:val="both"/>
        <w:outlineLvl w:val="0"/>
        <w:rPr>
          <w:rFonts w:ascii="Tahoma" w:hAnsi="Tahoma" w:cs="Tahoma"/>
          <w:sz w:val="24"/>
          <w:szCs w:val="24"/>
        </w:rPr>
      </w:pPr>
    </w:p>
    <w:p w14:paraId="22A3A61A" w14:textId="77777777" w:rsidR="000F3516" w:rsidRDefault="000F3516" w:rsidP="000F3516">
      <w:pPr>
        <w:jc w:val="both"/>
        <w:outlineLvl w:val="0"/>
        <w:rPr>
          <w:rFonts w:ascii="Tahoma" w:hAnsi="Tahoma" w:cs="Tahoma"/>
          <w:sz w:val="24"/>
          <w:szCs w:val="24"/>
        </w:rPr>
      </w:pPr>
    </w:p>
    <w:p w14:paraId="4759804F" w14:textId="77777777" w:rsidR="000F3516" w:rsidRDefault="000F3516" w:rsidP="000F3516">
      <w:pPr>
        <w:jc w:val="both"/>
        <w:outlineLvl w:val="0"/>
        <w:rPr>
          <w:rFonts w:ascii="Tahoma" w:hAnsi="Tahoma" w:cs="Tahoma"/>
          <w:sz w:val="24"/>
          <w:szCs w:val="24"/>
        </w:rPr>
      </w:pPr>
    </w:p>
    <w:p w14:paraId="59189729" w14:textId="3E60CCF5" w:rsidR="00EC487C" w:rsidRDefault="00EC487C" w:rsidP="000F3516">
      <w:pPr>
        <w:jc w:val="both"/>
        <w:outlineLvl w:val="0"/>
        <w:rPr>
          <w:rFonts w:ascii="Tahoma" w:hAnsi="Tahoma" w:cs="Tahoma"/>
          <w:sz w:val="24"/>
          <w:szCs w:val="24"/>
        </w:rPr>
      </w:pPr>
      <w:r w:rsidRPr="007B6ACC">
        <w:rPr>
          <w:rFonts w:ascii="Tahoma" w:hAnsi="Tahoma" w:cs="Tahoma"/>
          <w:sz w:val="24"/>
          <w:szCs w:val="24"/>
        </w:rPr>
        <w:t>Lugupidamisega</w:t>
      </w:r>
    </w:p>
    <w:p w14:paraId="38FA6127" w14:textId="2BE84BA7" w:rsidR="00AF2566" w:rsidRDefault="00AF2566" w:rsidP="000F3516">
      <w:pPr>
        <w:jc w:val="both"/>
        <w:outlineLvl w:val="0"/>
        <w:rPr>
          <w:rFonts w:ascii="Tahoma" w:hAnsi="Tahoma" w:cs="Tahoma"/>
          <w:sz w:val="24"/>
          <w:szCs w:val="24"/>
        </w:rPr>
      </w:pPr>
      <w:r>
        <w:rPr>
          <w:rFonts w:ascii="Tahoma" w:hAnsi="Tahoma" w:cs="Tahoma"/>
          <w:sz w:val="24"/>
          <w:szCs w:val="24"/>
        </w:rPr>
        <w:t>Eesti Ajakirjanike Liidu juhatus</w:t>
      </w:r>
      <w:r w:rsidR="00562540">
        <w:rPr>
          <w:rFonts w:ascii="Tahoma" w:hAnsi="Tahoma" w:cs="Tahoma"/>
          <w:sz w:val="24"/>
          <w:szCs w:val="24"/>
        </w:rPr>
        <w:t xml:space="preserve"> </w:t>
      </w:r>
    </w:p>
    <w:p w14:paraId="4107EB2A" w14:textId="77777777" w:rsidR="00AF2566" w:rsidRDefault="00AF2566" w:rsidP="000F3516">
      <w:pPr>
        <w:jc w:val="both"/>
        <w:outlineLvl w:val="0"/>
        <w:rPr>
          <w:rFonts w:ascii="Tahoma" w:hAnsi="Tahoma" w:cs="Tahoma"/>
          <w:sz w:val="24"/>
          <w:szCs w:val="24"/>
        </w:rPr>
      </w:pPr>
    </w:p>
    <w:p w14:paraId="34F67BB4" w14:textId="77777777" w:rsidR="000F3516" w:rsidRDefault="000F3516" w:rsidP="000F3516">
      <w:pPr>
        <w:jc w:val="both"/>
        <w:outlineLvl w:val="0"/>
        <w:rPr>
          <w:rFonts w:ascii="Tahoma" w:hAnsi="Tahoma" w:cs="Tahoma"/>
          <w:sz w:val="24"/>
          <w:szCs w:val="24"/>
        </w:rPr>
      </w:pPr>
    </w:p>
    <w:p w14:paraId="34772BA4" w14:textId="77777777" w:rsidR="000F3516" w:rsidRPr="007B6ACC" w:rsidRDefault="000F3516" w:rsidP="000F3516">
      <w:pPr>
        <w:jc w:val="both"/>
        <w:outlineLvl w:val="0"/>
        <w:rPr>
          <w:rFonts w:ascii="Tahoma" w:hAnsi="Tahoma" w:cs="Tahoma"/>
          <w:sz w:val="24"/>
          <w:szCs w:val="24"/>
        </w:rPr>
      </w:pPr>
    </w:p>
    <w:p w14:paraId="76F4DE5E" w14:textId="37A47456" w:rsidR="00EC487C" w:rsidRDefault="00EC487C" w:rsidP="000F3516">
      <w:pPr>
        <w:jc w:val="both"/>
        <w:outlineLvl w:val="0"/>
        <w:rPr>
          <w:rFonts w:ascii="Tahoma" w:hAnsi="Tahoma" w:cs="Tahoma"/>
          <w:sz w:val="24"/>
          <w:szCs w:val="24"/>
        </w:rPr>
      </w:pPr>
      <w:r w:rsidRPr="007B6ACC">
        <w:rPr>
          <w:rFonts w:ascii="Tahoma" w:hAnsi="Tahoma" w:cs="Tahoma"/>
          <w:sz w:val="24"/>
          <w:szCs w:val="24"/>
        </w:rPr>
        <w:t>/allkirjatatud digitaalselt/</w:t>
      </w:r>
    </w:p>
    <w:p w14:paraId="0FF3758B" w14:textId="622DA6F9" w:rsidR="00562540" w:rsidRDefault="00562540" w:rsidP="000F3516">
      <w:pPr>
        <w:jc w:val="both"/>
        <w:outlineLvl w:val="0"/>
        <w:rPr>
          <w:rFonts w:ascii="Tahoma" w:hAnsi="Tahoma" w:cs="Tahoma"/>
          <w:sz w:val="24"/>
          <w:szCs w:val="24"/>
        </w:rPr>
      </w:pPr>
      <w:r>
        <w:rPr>
          <w:rFonts w:ascii="Tahoma" w:hAnsi="Tahoma" w:cs="Tahoma"/>
          <w:sz w:val="24"/>
          <w:szCs w:val="24"/>
        </w:rPr>
        <w:t xml:space="preserve">Helle Tiikmaa, </w:t>
      </w:r>
      <w:r w:rsidR="00925D2B">
        <w:rPr>
          <w:rFonts w:ascii="Tahoma" w:hAnsi="Tahoma" w:cs="Tahoma"/>
          <w:sz w:val="24"/>
          <w:szCs w:val="24"/>
        </w:rPr>
        <w:t xml:space="preserve">Eesti Ajakirjanike Liidu </w:t>
      </w:r>
      <w:r>
        <w:rPr>
          <w:rFonts w:ascii="Tahoma" w:hAnsi="Tahoma" w:cs="Tahoma"/>
          <w:sz w:val="24"/>
          <w:szCs w:val="24"/>
        </w:rPr>
        <w:t>esimees</w:t>
      </w:r>
    </w:p>
    <w:p w14:paraId="4B32EE32" w14:textId="12468D39" w:rsidR="00562540" w:rsidRPr="007B6ACC" w:rsidRDefault="00562540" w:rsidP="000F3516">
      <w:pPr>
        <w:jc w:val="both"/>
        <w:outlineLvl w:val="0"/>
        <w:rPr>
          <w:rFonts w:ascii="Tahoma" w:hAnsi="Tahoma" w:cs="Tahoma"/>
          <w:sz w:val="24"/>
          <w:szCs w:val="24"/>
        </w:rPr>
      </w:pPr>
    </w:p>
    <w:sectPr w:rsidR="00562540" w:rsidRPr="007B6ACC" w:rsidSect="00303D23">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CB0D" w14:textId="77777777" w:rsidR="00907A8E" w:rsidRDefault="00907A8E">
      <w:r>
        <w:separator/>
      </w:r>
    </w:p>
  </w:endnote>
  <w:endnote w:type="continuationSeparator" w:id="0">
    <w:p w14:paraId="518ABEA6" w14:textId="77777777" w:rsidR="00907A8E" w:rsidRDefault="0090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A7F8" w14:textId="77777777" w:rsidR="001F5354" w:rsidRDefault="00303D23" w:rsidP="00F4098E">
    <w:pPr>
      <w:pStyle w:val="Footer"/>
      <w:framePr w:wrap="around" w:vAnchor="text" w:hAnchor="margin" w:xAlign="center" w:y="1"/>
      <w:rPr>
        <w:rStyle w:val="PageNumber"/>
      </w:rPr>
    </w:pPr>
    <w:r>
      <w:rPr>
        <w:rStyle w:val="PageNumber"/>
      </w:rPr>
      <w:fldChar w:fldCharType="begin"/>
    </w:r>
    <w:r w:rsidR="001F5354">
      <w:rPr>
        <w:rStyle w:val="PageNumber"/>
      </w:rPr>
      <w:instrText xml:space="preserve">PAGE  </w:instrText>
    </w:r>
    <w:r>
      <w:rPr>
        <w:rStyle w:val="PageNumber"/>
      </w:rPr>
      <w:fldChar w:fldCharType="end"/>
    </w:r>
  </w:p>
  <w:p w14:paraId="475B84F9" w14:textId="77777777" w:rsidR="001F5354" w:rsidRDefault="001F5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B6C2" w14:textId="77777777" w:rsidR="001F5354" w:rsidRPr="00AF2566" w:rsidRDefault="00303D23" w:rsidP="00F4098E">
    <w:pPr>
      <w:pStyle w:val="Footer"/>
      <w:framePr w:wrap="around" w:vAnchor="text" w:hAnchor="margin" w:xAlign="center" w:y="1"/>
      <w:rPr>
        <w:rStyle w:val="PageNumber"/>
        <w:lang w:val="fi-FI"/>
      </w:rPr>
    </w:pPr>
    <w:r>
      <w:rPr>
        <w:rStyle w:val="PageNumber"/>
      </w:rPr>
      <w:fldChar w:fldCharType="begin"/>
    </w:r>
    <w:r w:rsidR="001F5354" w:rsidRPr="00AF2566">
      <w:rPr>
        <w:rStyle w:val="PageNumber"/>
        <w:lang w:val="fi-FI"/>
      </w:rPr>
      <w:instrText xml:space="preserve">PAGE  </w:instrText>
    </w:r>
    <w:r>
      <w:rPr>
        <w:rStyle w:val="PageNumber"/>
      </w:rPr>
      <w:fldChar w:fldCharType="separate"/>
    </w:r>
    <w:r w:rsidR="006978CD" w:rsidRPr="00AF2566">
      <w:rPr>
        <w:rStyle w:val="PageNumber"/>
        <w:noProof/>
        <w:lang w:val="fi-FI"/>
      </w:rPr>
      <w:t>1</w:t>
    </w:r>
    <w:r>
      <w:rPr>
        <w:rStyle w:val="PageNumber"/>
      </w:rPr>
      <w:fldChar w:fldCharType="end"/>
    </w:r>
  </w:p>
  <w:p w14:paraId="07AFECB9" w14:textId="77777777" w:rsidR="001F5354" w:rsidRDefault="001F5354">
    <w:pPr>
      <w:pStyle w:val="Footer"/>
      <w:pBdr>
        <w:bottom w:val="single" w:sz="6" w:space="0" w:color="auto"/>
      </w:pBdr>
      <w:rPr>
        <w:lang w:val="et-EE"/>
      </w:rPr>
    </w:pPr>
  </w:p>
  <w:p w14:paraId="03192A30" w14:textId="77777777" w:rsidR="001F5354" w:rsidRDefault="001F5354">
    <w:pPr>
      <w:pStyle w:val="Footer"/>
      <w:rPr>
        <w:lang w:val="et-EE"/>
      </w:rPr>
    </w:pPr>
    <w:r>
      <w:rPr>
        <w:lang w:val="et-EE"/>
      </w:rPr>
      <w:t>MTÜ Eesti Ajakirjanike Liit</w:t>
    </w:r>
    <w:r>
      <w:rPr>
        <w:lang w:val="et-EE"/>
      </w:rPr>
      <w:tab/>
    </w:r>
    <w:r>
      <w:rPr>
        <w:lang w:val="et-EE"/>
      </w:rPr>
      <w:tab/>
      <w:t>Tel/fax  6 46 36 99</w:t>
    </w:r>
  </w:p>
  <w:p w14:paraId="777427A6" w14:textId="77777777" w:rsidR="001F5354" w:rsidRDefault="001F5354">
    <w:pPr>
      <w:pStyle w:val="Footer"/>
      <w:rPr>
        <w:lang w:val="et-EE"/>
      </w:rPr>
    </w:pPr>
    <w:r>
      <w:rPr>
        <w:lang w:val="et-EE"/>
      </w:rPr>
      <w:t>Reg. kood  80040692</w:t>
    </w:r>
    <w:r>
      <w:rPr>
        <w:lang w:val="et-EE"/>
      </w:rPr>
      <w:tab/>
      <w:t xml:space="preserve">      </w:t>
    </w:r>
    <w:r>
      <w:rPr>
        <w:lang w:val="et-EE"/>
      </w:rPr>
      <w:tab/>
      <w:t xml:space="preserve">    e-mail eal@eal.ee</w:t>
    </w:r>
  </w:p>
  <w:p w14:paraId="3E221368" w14:textId="77777777" w:rsidR="001F5354" w:rsidRDefault="004F4695">
    <w:pPr>
      <w:pStyle w:val="Footer"/>
      <w:rPr>
        <w:lang w:val="et-EE"/>
      </w:rPr>
    </w:pPr>
    <w:r>
      <w:rPr>
        <w:lang w:val="et-EE"/>
      </w:rPr>
      <w:t>Gonsiori 27</w:t>
    </w:r>
    <w:r w:rsidR="001F5354">
      <w:rPr>
        <w:lang w:val="et-EE"/>
      </w:rPr>
      <w:t xml:space="preserve">                                                                                                                     </w:t>
    </w:r>
    <w:r w:rsidR="00A150DB">
      <w:rPr>
        <w:lang w:val="et-EE"/>
      </w:rPr>
      <w:t xml:space="preserve">  </w:t>
    </w:r>
    <w:r w:rsidR="001F5354">
      <w:rPr>
        <w:lang w:val="et-EE"/>
      </w:rPr>
      <w:t xml:space="preserve">http://www.eal.ee                                                           </w:t>
    </w:r>
    <w:hyperlink r:id="rId1" w:history="1"/>
  </w:p>
  <w:p w14:paraId="3C4F4949" w14:textId="77777777" w:rsidR="001F5354" w:rsidRDefault="001F5354">
    <w:pPr>
      <w:pStyle w:val="Footer"/>
      <w:rPr>
        <w:lang w:val="et-EE"/>
      </w:rPr>
    </w:pPr>
    <w:r>
      <w:rPr>
        <w:lang w:val="et-EE"/>
      </w:rPr>
      <w:t xml:space="preserve">Tallinn </w:t>
    </w:r>
    <w:r w:rsidR="00A150DB">
      <w:rPr>
        <w:lang w:val="et-EE"/>
      </w:rPr>
      <w:t>1</w:t>
    </w:r>
    <w:r w:rsidR="004F4695">
      <w:rPr>
        <w:lang w:val="et-EE"/>
      </w:rPr>
      <w:t>5029</w:t>
    </w:r>
    <w:r>
      <w:rPr>
        <w:lang w:val="et-EE"/>
      </w:rPr>
      <w:t xml:space="preserve"> </w:t>
    </w:r>
    <w:r>
      <w:rPr>
        <w:lang w:val="et-EE"/>
      </w:rPr>
      <w:tab/>
    </w:r>
    <w:r>
      <w:rPr>
        <w:lang w:val="et-EE"/>
      </w:rPr>
      <w:tab/>
      <w:t xml:space="preserve">  </w:t>
    </w:r>
    <w:r w:rsidR="00A150DB">
      <w:rPr>
        <w:lang w:val="et-EE"/>
      </w:rPr>
      <w:t xml:space="preserve">      </w:t>
    </w:r>
    <w:r>
      <w:rPr>
        <w:lang w:val="et-EE"/>
      </w:rPr>
      <w:t xml:space="preserve"> SEB</w:t>
    </w:r>
    <w:r w:rsidR="00272689">
      <w:rPr>
        <w:lang w:val="et-EE"/>
      </w:rPr>
      <w:t xml:space="preserve"> </w:t>
    </w:r>
    <w:r>
      <w:rPr>
        <w:lang w:val="et-EE"/>
      </w:rPr>
      <w:t xml:space="preserve">pank  </w:t>
    </w:r>
    <w:r w:rsidR="00272689">
      <w:t>EE741010052031982009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3FD3" w14:textId="77777777" w:rsidR="004F4695" w:rsidRDefault="004F4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DA66" w14:textId="77777777" w:rsidR="00907A8E" w:rsidRDefault="00907A8E">
      <w:r>
        <w:separator/>
      </w:r>
    </w:p>
  </w:footnote>
  <w:footnote w:type="continuationSeparator" w:id="0">
    <w:p w14:paraId="0DC6997E" w14:textId="77777777" w:rsidR="00907A8E" w:rsidRDefault="0090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FD3D" w14:textId="77777777" w:rsidR="004F4695" w:rsidRDefault="004F4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224B" w14:textId="77777777" w:rsidR="004F4695" w:rsidRDefault="004F4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522D" w14:textId="77777777" w:rsidR="004F4695" w:rsidRDefault="004F4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29D"/>
    <w:multiLevelType w:val="hybridMultilevel"/>
    <w:tmpl w:val="B05C6DE0"/>
    <w:lvl w:ilvl="0" w:tplc="9454DB4C">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CDE5E11"/>
    <w:multiLevelType w:val="hybridMultilevel"/>
    <w:tmpl w:val="50D69700"/>
    <w:lvl w:ilvl="0" w:tplc="30B85F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AE47EE"/>
    <w:multiLevelType w:val="hybridMultilevel"/>
    <w:tmpl w:val="96026A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A37AC3"/>
    <w:multiLevelType w:val="hybridMultilevel"/>
    <w:tmpl w:val="47BA31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3399475">
    <w:abstractNumId w:val="0"/>
  </w:num>
  <w:num w:numId="2" w16cid:durableId="1934625246">
    <w:abstractNumId w:val="2"/>
  </w:num>
  <w:num w:numId="3" w16cid:durableId="1720203161">
    <w:abstractNumId w:val="1"/>
  </w:num>
  <w:num w:numId="4" w16cid:durableId="1972512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5"/>
    <w:rsid w:val="0006178C"/>
    <w:rsid w:val="00090FD5"/>
    <w:rsid w:val="00093D79"/>
    <w:rsid w:val="000A57C8"/>
    <w:rsid w:val="000B37C8"/>
    <w:rsid w:val="000C24D4"/>
    <w:rsid w:val="000E507F"/>
    <w:rsid w:val="000F3516"/>
    <w:rsid w:val="000F631C"/>
    <w:rsid w:val="001177CA"/>
    <w:rsid w:val="00142755"/>
    <w:rsid w:val="001464B2"/>
    <w:rsid w:val="001474E3"/>
    <w:rsid w:val="00152F40"/>
    <w:rsid w:val="00193AE9"/>
    <w:rsid w:val="00196786"/>
    <w:rsid w:val="001D24DD"/>
    <w:rsid w:val="001E4421"/>
    <w:rsid w:val="001F5354"/>
    <w:rsid w:val="00202577"/>
    <w:rsid w:val="002118FE"/>
    <w:rsid w:val="00211D30"/>
    <w:rsid w:val="0023744F"/>
    <w:rsid w:val="00272689"/>
    <w:rsid w:val="002A3AAB"/>
    <w:rsid w:val="002E3DFF"/>
    <w:rsid w:val="00303D23"/>
    <w:rsid w:val="00353577"/>
    <w:rsid w:val="00390117"/>
    <w:rsid w:val="00394CE4"/>
    <w:rsid w:val="003B6C39"/>
    <w:rsid w:val="003D1EAF"/>
    <w:rsid w:val="00471590"/>
    <w:rsid w:val="00474E5B"/>
    <w:rsid w:val="004A14CB"/>
    <w:rsid w:val="004A7F63"/>
    <w:rsid w:val="004C4591"/>
    <w:rsid w:val="004F4695"/>
    <w:rsid w:val="0054716D"/>
    <w:rsid w:val="00562540"/>
    <w:rsid w:val="005E1563"/>
    <w:rsid w:val="005F2D89"/>
    <w:rsid w:val="00614189"/>
    <w:rsid w:val="00627527"/>
    <w:rsid w:val="00632006"/>
    <w:rsid w:val="00645A78"/>
    <w:rsid w:val="006568D7"/>
    <w:rsid w:val="006902EE"/>
    <w:rsid w:val="006978CD"/>
    <w:rsid w:val="006A2399"/>
    <w:rsid w:val="006F334A"/>
    <w:rsid w:val="00702D0F"/>
    <w:rsid w:val="00707F9C"/>
    <w:rsid w:val="00713738"/>
    <w:rsid w:val="00727D66"/>
    <w:rsid w:val="007B6ACC"/>
    <w:rsid w:val="007C1FAB"/>
    <w:rsid w:val="007F49ED"/>
    <w:rsid w:val="00810524"/>
    <w:rsid w:val="00827CB4"/>
    <w:rsid w:val="00835075"/>
    <w:rsid w:val="008448B8"/>
    <w:rsid w:val="008D67B1"/>
    <w:rsid w:val="008F3073"/>
    <w:rsid w:val="00902143"/>
    <w:rsid w:val="00907A8E"/>
    <w:rsid w:val="009155A7"/>
    <w:rsid w:val="00925D2B"/>
    <w:rsid w:val="00953EE9"/>
    <w:rsid w:val="00965CE1"/>
    <w:rsid w:val="00967D1C"/>
    <w:rsid w:val="009714E4"/>
    <w:rsid w:val="009771C4"/>
    <w:rsid w:val="009821E9"/>
    <w:rsid w:val="009C21EA"/>
    <w:rsid w:val="00A150DB"/>
    <w:rsid w:val="00A67344"/>
    <w:rsid w:val="00A77493"/>
    <w:rsid w:val="00AF2566"/>
    <w:rsid w:val="00BA1116"/>
    <w:rsid w:val="00BA7363"/>
    <w:rsid w:val="00BD4D36"/>
    <w:rsid w:val="00BF2741"/>
    <w:rsid w:val="00C4794A"/>
    <w:rsid w:val="00C673E6"/>
    <w:rsid w:val="00C7252D"/>
    <w:rsid w:val="00CD6DE8"/>
    <w:rsid w:val="00D334D5"/>
    <w:rsid w:val="00D351A0"/>
    <w:rsid w:val="00D433F9"/>
    <w:rsid w:val="00D869DF"/>
    <w:rsid w:val="00DE7B17"/>
    <w:rsid w:val="00DF33DC"/>
    <w:rsid w:val="00E82B7F"/>
    <w:rsid w:val="00EC487C"/>
    <w:rsid w:val="00F4005C"/>
    <w:rsid w:val="00F4098E"/>
    <w:rsid w:val="00F54181"/>
    <w:rsid w:val="00F56020"/>
    <w:rsid w:val="00F72985"/>
    <w:rsid w:val="00F86F56"/>
    <w:rsid w:val="00FC314B"/>
    <w:rsid w:val="00FD2ECD"/>
    <w:rsid w:val="00FD63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59E68"/>
  <w15:docId w15:val="{A5D9BE65-C91C-4488-A180-3646EA8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98E"/>
  </w:style>
  <w:style w:type="paragraph" w:styleId="Heading1">
    <w:name w:val="heading 1"/>
    <w:basedOn w:val="Normal"/>
    <w:next w:val="Normal"/>
    <w:qFormat/>
    <w:rsid w:val="00F4098E"/>
    <w:pPr>
      <w:keepNext/>
      <w:outlineLvl w:val="0"/>
    </w:pPr>
    <w:rPr>
      <w:rFonts w:ascii="Courier" w:hAnsi="Courier"/>
      <w:b/>
      <w:sz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4098E"/>
    <w:pPr>
      <w:tabs>
        <w:tab w:val="center" w:pos="4153"/>
        <w:tab w:val="right" w:pos="8306"/>
      </w:tabs>
    </w:pPr>
    <w:rPr>
      <w:lang w:val="en-GB"/>
    </w:rPr>
  </w:style>
  <w:style w:type="character" w:styleId="PageNumber">
    <w:name w:val="page number"/>
    <w:basedOn w:val="DefaultParagraphFont"/>
    <w:rsid w:val="00F4098E"/>
  </w:style>
  <w:style w:type="paragraph" w:styleId="DocumentMap">
    <w:name w:val="Document Map"/>
    <w:basedOn w:val="Normal"/>
    <w:semiHidden/>
    <w:rsid w:val="00A67344"/>
    <w:pPr>
      <w:shd w:val="clear" w:color="auto" w:fill="000080"/>
    </w:pPr>
    <w:rPr>
      <w:rFonts w:ascii="Tahoma" w:hAnsi="Tahoma" w:cs="Tahoma"/>
    </w:rPr>
  </w:style>
  <w:style w:type="character" w:styleId="Emphasis">
    <w:name w:val="Emphasis"/>
    <w:basedOn w:val="DefaultParagraphFont"/>
    <w:qFormat/>
    <w:rsid w:val="00BA1116"/>
    <w:rPr>
      <w:i/>
      <w:iCs/>
    </w:rPr>
  </w:style>
  <w:style w:type="paragraph" w:styleId="NormalWeb">
    <w:name w:val="Normal (Web)"/>
    <w:basedOn w:val="Normal"/>
    <w:rsid w:val="009714E4"/>
    <w:pPr>
      <w:spacing w:before="100" w:beforeAutospacing="1" w:after="100" w:afterAutospacing="1" w:line="285" w:lineRule="atLeast"/>
      <w:jc w:val="both"/>
    </w:pPr>
    <w:rPr>
      <w:rFonts w:ascii="Arial" w:hAnsi="Arial" w:cs="Arial"/>
      <w:color w:val="444444"/>
      <w:sz w:val="18"/>
      <w:szCs w:val="18"/>
    </w:rPr>
  </w:style>
  <w:style w:type="character" w:styleId="Hyperlink">
    <w:name w:val="Hyperlink"/>
    <w:basedOn w:val="DefaultParagraphFont"/>
    <w:rsid w:val="00702D0F"/>
    <w:rPr>
      <w:strike w:val="0"/>
      <w:dstrike w:val="0"/>
      <w:color w:val="990000"/>
      <w:u w:val="none"/>
      <w:effect w:val="none"/>
    </w:rPr>
  </w:style>
  <w:style w:type="paragraph" w:styleId="Header">
    <w:name w:val="header"/>
    <w:basedOn w:val="Normal"/>
    <w:rsid w:val="00702D0F"/>
    <w:pPr>
      <w:tabs>
        <w:tab w:val="center" w:pos="4536"/>
        <w:tab w:val="right" w:pos="9072"/>
      </w:tabs>
    </w:pPr>
  </w:style>
  <w:style w:type="paragraph" w:styleId="ListParagraph">
    <w:name w:val="List Paragraph"/>
    <w:basedOn w:val="Normal"/>
    <w:uiPriority w:val="34"/>
    <w:qFormat/>
    <w:rsid w:val="00C47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7363">
      <w:bodyDiv w:val="1"/>
      <w:marLeft w:val="0"/>
      <w:marRight w:val="0"/>
      <w:marTop w:val="0"/>
      <w:marBottom w:val="0"/>
      <w:divBdr>
        <w:top w:val="none" w:sz="0" w:space="0" w:color="auto"/>
        <w:left w:val="none" w:sz="0" w:space="0" w:color="auto"/>
        <w:bottom w:val="none" w:sz="0" w:space="0" w:color="auto"/>
        <w:right w:val="none" w:sz="0" w:space="0" w:color="auto"/>
      </w:divBdr>
      <w:divsChild>
        <w:div w:id="1706522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al.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ba\Documents\EAL%20blankett%2012-01-10\EAL%20blankett.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EAL blankett</Template>
  <TotalTime>0</TotalTime>
  <Pages>1</Pages>
  <Words>177</Words>
  <Characters>1013</Characters>
  <Application>Microsoft Office Word</Application>
  <DocSecurity>0</DocSecurity>
  <Lines>8</Lines>
  <Paragraphs>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EESTI AJAKIRJANIKE LIIT</vt:lpstr>
      <vt:lpstr>EESTI AJAKIRJANIKE LIIT</vt:lpstr>
      <vt:lpstr>EESTI AJAKIRJANIKE LIIT</vt:lpstr>
    </vt:vector>
  </TitlesOfParts>
  <Company/>
  <LinksUpToDate>false</LinksUpToDate>
  <CharactersWithSpaces>1188</CharactersWithSpaces>
  <SharedDoc>false</SharedDoc>
  <HLinks>
    <vt:vector size="6" baseType="variant">
      <vt:variant>
        <vt:i4>6815866</vt:i4>
      </vt:variant>
      <vt:variant>
        <vt:i4>5</vt:i4>
      </vt:variant>
      <vt:variant>
        <vt:i4>0</vt:i4>
      </vt:variant>
      <vt:variant>
        <vt:i4>5</vt:i4>
      </vt:variant>
      <vt:variant>
        <vt:lpwstr>http://www.eal.ee/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AJAKIRJANIKE LIIT</dc:title>
  <dc:creator>Ebba</dc:creator>
  <cp:lastModifiedBy>Ajakirjanike Liit</cp:lastModifiedBy>
  <cp:revision>2</cp:revision>
  <cp:lastPrinted>2025-03-03T12:20:00Z</cp:lastPrinted>
  <dcterms:created xsi:type="dcterms:W3CDTF">2025-09-25T09:04:00Z</dcterms:created>
  <dcterms:modified xsi:type="dcterms:W3CDTF">2025-09-25T09:04:00Z</dcterms:modified>
</cp:coreProperties>
</file>